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C5" w:rsidRDefault="002950C5" w:rsidP="00084F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en-US"/>
        </w:rPr>
      </w:pPr>
    </w:p>
    <w:p w:rsidR="008F3E7A" w:rsidRDefault="008F3E7A" w:rsidP="00084F1F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382F25" w:rsidRPr="00C01706" w:rsidRDefault="0028727D" w:rsidP="00C01706">
      <w:pPr>
        <w:tabs>
          <w:tab w:val="left" w:pos="1915"/>
        </w:tabs>
        <w:spacing w:after="0" w:line="240" w:lineRule="auto"/>
        <w:jc w:val="center"/>
        <w:rPr>
          <w:b/>
          <w:sz w:val="40"/>
          <w:szCs w:val="28"/>
        </w:rPr>
      </w:pPr>
      <w:hyperlink r:id="rId8" w:tooltip="Перейти к редактированию" w:history="1">
        <w:bookmarkStart w:id="0" w:name="_GoBack"/>
        <w:proofErr w:type="spellStart"/>
        <w:r w:rsidR="002D7BA9" w:rsidRPr="002D7BA9">
          <w:rPr>
            <w:b/>
            <w:sz w:val="40"/>
            <w:szCs w:val="28"/>
          </w:rPr>
          <w:t>Комбичекер</w:t>
        </w:r>
        <w:r w:rsidR="00027746">
          <w:rPr>
            <w:b/>
            <w:sz w:val="40"/>
            <w:szCs w:val="28"/>
          </w:rPr>
          <w:t>ы</w:t>
        </w:r>
        <w:proofErr w:type="spellEnd"/>
        <w:r w:rsidR="002D7BA9" w:rsidRPr="002D7BA9">
          <w:rPr>
            <w:b/>
            <w:sz w:val="40"/>
            <w:szCs w:val="28"/>
          </w:rPr>
          <w:t xml:space="preserve"> </w:t>
        </w:r>
        <w:proofErr w:type="spellStart"/>
        <w:r w:rsidR="002D7BA9" w:rsidRPr="002D7BA9">
          <w:rPr>
            <w:b/>
            <w:sz w:val="40"/>
            <w:szCs w:val="28"/>
          </w:rPr>
          <w:t>Techik</w:t>
        </w:r>
        <w:bookmarkEnd w:id="0"/>
        <w:proofErr w:type="spellEnd"/>
        <w:r w:rsidR="002D7BA9" w:rsidRPr="002D7BA9">
          <w:rPr>
            <w:b/>
            <w:sz w:val="40"/>
            <w:szCs w:val="28"/>
          </w:rPr>
          <w:t xml:space="preserve"> IMC</w:t>
        </w:r>
      </w:hyperlink>
      <w:r w:rsidR="00027746" w:rsidRPr="00027746">
        <w:rPr>
          <w:b/>
          <w:sz w:val="40"/>
          <w:szCs w:val="28"/>
        </w:rPr>
        <w:t>-</w:t>
      </w:r>
      <w:r w:rsidR="00027746">
        <w:rPr>
          <w:b/>
          <w:sz w:val="40"/>
          <w:szCs w:val="28"/>
        </w:rPr>
        <w:t>23</w:t>
      </w:r>
      <w:r w:rsidR="00027746" w:rsidRPr="00027746">
        <w:rPr>
          <w:b/>
          <w:sz w:val="40"/>
          <w:szCs w:val="28"/>
        </w:rPr>
        <w:t>0</w:t>
      </w:r>
      <w:r w:rsidR="00027746">
        <w:rPr>
          <w:b/>
          <w:sz w:val="40"/>
          <w:szCs w:val="28"/>
          <w:lang w:val="en-US"/>
        </w:rPr>
        <w:t>L</w:t>
      </w:r>
      <w:r w:rsidR="00027746" w:rsidRPr="00027746">
        <w:rPr>
          <w:b/>
          <w:sz w:val="40"/>
          <w:szCs w:val="28"/>
        </w:rPr>
        <w:t xml:space="preserve"> /</w:t>
      </w:r>
      <w:r w:rsidR="00027746">
        <w:rPr>
          <w:b/>
          <w:sz w:val="40"/>
          <w:szCs w:val="28"/>
        </w:rPr>
        <w:t xml:space="preserve"> </w:t>
      </w:r>
      <w:r w:rsidR="00027746" w:rsidRPr="00027746">
        <w:rPr>
          <w:b/>
          <w:sz w:val="40"/>
          <w:szCs w:val="28"/>
        </w:rPr>
        <w:t>IMC-300</w:t>
      </w:r>
    </w:p>
    <w:p w:rsidR="00C01706" w:rsidRDefault="00027746" w:rsidP="00C01706">
      <w:pPr>
        <w:tabs>
          <w:tab w:val="left" w:pos="1915"/>
        </w:tabs>
        <w:spacing w:after="12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5147109</wp:posOffset>
            </wp:positionH>
            <wp:positionV relativeFrom="paragraph">
              <wp:posOffset>267670</wp:posOffset>
            </wp:positionV>
            <wp:extent cx="737638" cy="691173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38" cy="691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BA9" w:rsidRDefault="002D7BA9" w:rsidP="00C01706">
      <w:pPr>
        <w:tabs>
          <w:tab w:val="left" w:pos="1915"/>
        </w:tabs>
        <w:spacing w:after="120" w:line="240" w:lineRule="auto"/>
        <w:rPr>
          <w:noProof/>
        </w:rPr>
      </w:pPr>
    </w:p>
    <w:p w:rsidR="00EF203A" w:rsidRDefault="00C01706" w:rsidP="00C01706">
      <w:pPr>
        <w:tabs>
          <w:tab w:val="left" w:pos="1915"/>
        </w:tabs>
        <w:spacing w:after="120" w:line="240" w:lineRule="auto"/>
        <w:rPr>
          <w:noProof/>
        </w:rPr>
      </w:pPr>
      <w:r>
        <w:rPr>
          <w:noProof/>
        </w:rPr>
        <w:t>Оборудование на сайте:</w:t>
      </w:r>
    </w:p>
    <w:p w:rsidR="002D7BA9" w:rsidRDefault="0028727D" w:rsidP="002D7BA9">
      <w:pPr>
        <w:tabs>
          <w:tab w:val="left" w:pos="1915"/>
        </w:tabs>
        <w:spacing w:after="120" w:line="240" w:lineRule="auto"/>
        <w:rPr>
          <w:rStyle w:val="ad"/>
        </w:rPr>
      </w:pPr>
      <w:hyperlink r:id="rId10" w:history="1">
        <w:r w:rsidR="002D7BA9" w:rsidRPr="00EE5863">
          <w:rPr>
            <w:rStyle w:val="ad"/>
          </w:rPr>
          <w:t>https://www.golfstream.org/catalog/inspektsionnoe_oborudovanie/kombicheker/</w:t>
        </w:r>
      </w:hyperlink>
    </w:p>
    <w:p w:rsidR="002D7BA9" w:rsidRDefault="002D7BA9" w:rsidP="002D7BA9">
      <w:pPr>
        <w:tabs>
          <w:tab w:val="left" w:pos="1915"/>
        </w:tabs>
        <w:spacing w:after="120" w:line="240" w:lineRule="auto"/>
        <w:jc w:val="center"/>
      </w:pPr>
      <w:r>
        <w:rPr>
          <w:noProof/>
        </w:rPr>
        <w:drawing>
          <wp:inline distT="0" distB="0" distL="0" distR="0">
            <wp:extent cx="3299791" cy="3991450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ымянны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860" cy="400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A9" w:rsidRDefault="00027746" w:rsidP="00027746">
      <w:pPr>
        <w:spacing w:after="0" w:line="240" w:lineRule="auto"/>
        <w:ind w:firstLine="709"/>
      </w:pPr>
      <w:proofErr w:type="spellStart"/>
      <w:r>
        <w:t>Techik</w:t>
      </w:r>
      <w:proofErr w:type="spellEnd"/>
      <w:r>
        <w:t xml:space="preserve"> IMC</w:t>
      </w:r>
      <w:r w:rsidR="002D7BA9" w:rsidRPr="002D7BA9">
        <w:t xml:space="preserve"> (</w:t>
      </w:r>
      <w:proofErr w:type="spellStart"/>
      <w:r w:rsidR="002D7BA9" w:rsidRPr="002D7BA9">
        <w:t>комбичекер</w:t>
      </w:r>
      <w:proofErr w:type="spellEnd"/>
      <w:r w:rsidR="002D7BA9" w:rsidRPr="002D7BA9">
        <w:t xml:space="preserve">) комбинированная система объединяет </w:t>
      </w:r>
      <w:proofErr w:type="spellStart"/>
      <w:proofErr w:type="gramStart"/>
      <w:r w:rsidR="002D7BA9" w:rsidRPr="002D7BA9">
        <w:t>чеквейер</w:t>
      </w:r>
      <w:proofErr w:type="spellEnd"/>
      <w:r w:rsidR="002D7BA9" w:rsidRPr="002D7BA9">
        <w:t>  и</w:t>
      </w:r>
      <w:proofErr w:type="gramEnd"/>
      <w:r w:rsidR="002D7BA9" w:rsidRPr="002D7BA9">
        <w:t xml:space="preserve"> </w:t>
      </w:r>
      <w:proofErr w:type="spellStart"/>
      <w:r w:rsidR="002D7BA9" w:rsidRPr="002D7BA9">
        <w:t>металлодетектор</w:t>
      </w:r>
      <w:proofErr w:type="spellEnd"/>
      <w:r w:rsidR="002D7BA9" w:rsidRPr="002D7BA9">
        <w:t xml:space="preserve">  на одной станине, что существенно экономит деньги и место на производстве. Надёжный контроль качества продукции в компактной конструкции. </w:t>
      </w:r>
      <w:proofErr w:type="spellStart"/>
      <w:r w:rsidR="002D7BA9" w:rsidRPr="002D7BA9">
        <w:t>Комбичекер</w:t>
      </w:r>
      <w:proofErr w:type="spellEnd"/>
      <w:r w:rsidR="002D7BA9" w:rsidRPr="002D7BA9">
        <w:t xml:space="preserve"> </w:t>
      </w:r>
      <w:proofErr w:type="spellStart"/>
      <w:r w:rsidR="002D7BA9" w:rsidRPr="002D7BA9">
        <w:t>Techik</w:t>
      </w:r>
      <w:proofErr w:type="spellEnd"/>
      <w:r w:rsidR="002D7BA9" w:rsidRPr="002D7BA9">
        <w:t xml:space="preserve"> IMC-230L является технически совершенной системой, позволяющая одновременно контролировать вес и чистоту продукции от металлических вкраплений.</w:t>
      </w:r>
      <w:r w:rsidR="002D7BA9" w:rsidRPr="002D7BA9">
        <w:br/>
      </w:r>
      <w:r w:rsidR="002D7BA9">
        <w:rPr>
          <w:lang w:val="uk-UA"/>
        </w:rPr>
        <w:t xml:space="preserve"> </w:t>
      </w:r>
      <w:r w:rsidR="002D7BA9">
        <w:rPr>
          <w:lang w:val="uk-UA"/>
        </w:rPr>
        <w:tab/>
      </w:r>
      <w:r w:rsidR="002D7BA9" w:rsidRPr="002D7BA9">
        <w:t>Простой в использовании и дружелюбный интерфейс на сенсорном экране управляет обеими системами, позволяя оперативно переключаться между продуктами и выбирать настройки.</w:t>
      </w:r>
    </w:p>
    <w:p w:rsidR="002D7BA9" w:rsidRPr="002D7BA9" w:rsidRDefault="002D7BA9" w:rsidP="00027746">
      <w:pPr>
        <w:spacing w:after="0" w:line="240" w:lineRule="auto"/>
        <w:ind w:firstLine="709"/>
      </w:pPr>
      <w:r w:rsidRPr="002D7BA9">
        <w:t xml:space="preserve">В базовой комплектации оборудование поставляется без </w:t>
      </w:r>
      <w:proofErr w:type="spellStart"/>
      <w:r w:rsidRPr="002D7BA9">
        <w:t>отбраковщика</w:t>
      </w:r>
      <w:proofErr w:type="spellEnd"/>
      <w:r w:rsidRPr="002D7BA9">
        <w:t xml:space="preserve">. При обнаружении отклонения в весе, </w:t>
      </w:r>
      <w:proofErr w:type="spellStart"/>
      <w:r w:rsidRPr="002D7BA9">
        <w:t>комбичекер</w:t>
      </w:r>
      <w:proofErr w:type="spellEnd"/>
      <w:r w:rsidRPr="002D7BA9">
        <w:t xml:space="preserve"> останавливается и включается световая и звуковая сигнализация.  Опция автоматической отбраковки с помощью пневматического толкателя, оговаривается при заказе отдельно.  </w:t>
      </w:r>
      <w:r w:rsidRPr="002D7BA9">
        <w:br/>
      </w:r>
      <w:r>
        <w:rPr>
          <w:lang w:val="uk-UA"/>
        </w:rPr>
        <w:t xml:space="preserve"> </w:t>
      </w:r>
      <w:r>
        <w:rPr>
          <w:lang w:val="uk-UA"/>
        </w:rPr>
        <w:tab/>
      </w:r>
      <w:r w:rsidRPr="002D7BA9">
        <w:t>Данное оборудование активно используются в самых различных отраслях: в производстве продуктов питания и напитков, химической, фармацевтической или косметической промышленности.</w:t>
      </w:r>
    </w:p>
    <w:p w:rsidR="00ED6643" w:rsidRPr="00D54420" w:rsidRDefault="00ED6643" w:rsidP="00D54420">
      <w:pPr>
        <w:spacing w:after="120" w:line="240" w:lineRule="auto"/>
        <w:rPr>
          <w:sz w:val="12"/>
        </w:rPr>
      </w:pPr>
    </w:p>
    <w:p w:rsidR="00027746" w:rsidRDefault="00027746" w:rsidP="00D54420">
      <w:pPr>
        <w:spacing w:after="120" w:line="240" w:lineRule="auto"/>
        <w:rPr>
          <w:b/>
        </w:rPr>
      </w:pPr>
    </w:p>
    <w:p w:rsidR="0085184A" w:rsidRPr="00D54420" w:rsidRDefault="007A6091" w:rsidP="00D54420">
      <w:pPr>
        <w:spacing w:after="120" w:line="240" w:lineRule="auto"/>
        <w:rPr>
          <w:b/>
        </w:rPr>
      </w:pPr>
      <w:r w:rsidRPr="00D54420">
        <w:rPr>
          <w:b/>
        </w:rPr>
        <w:lastRenderedPageBreak/>
        <w:t>Технические характеристики</w:t>
      </w:r>
      <w:r w:rsidR="00EF203A" w:rsidRPr="00D54420">
        <w:rPr>
          <w:b/>
        </w:rPr>
        <w:t xml:space="preserve">: </w:t>
      </w:r>
    </w:p>
    <w:tbl>
      <w:tblPr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3118"/>
        <w:gridCol w:w="2835"/>
      </w:tblGrid>
      <w:tr w:rsidR="00544D93" w:rsidRPr="007648B2" w:rsidTr="00F55F4D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544D93" w:rsidRPr="00314CE4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Модель: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544D93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  <w:p w:rsidR="00544D93" w:rsidRPr="00544D93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544D93">
              <w:rPr>
                <w:rFonts w:ascii="Arial" w:eastAsia="Times New Roman" w:hAnsi="Arial" w:cs="Arial"/>
                <w:color w:val="000000" w:themeColor="text1"/>
                <w:sz w:val="20"/>
              </w:rPr>
              <w:t>IMC-230L</w:t>
            </w:r>
          </w:p>
          <w:p w:rsidR="00544D93" w:rsidRPr="00314CE4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544D93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  <w:p w:rsidR="00544D93" w:rsidRPr="00544D93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IMC-300</w:t>
            </w:r>
          </w:p>
          <w:p w:rsidR="00544D93" w:rsidRPr="00314CE4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</w:tr>
      <w:tr w:rsidR="00544D93" w:rsidRPr="007648B2" w:rsidTr="00F55F4D">
        <w:trPr>
          <w:trHeight w:val="1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314CE4" w:rsidRDefault="00544D93" w:rsidP="008924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Диапазон взвешивания,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544D93" w:rsidRDefault="00544D93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20-2000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544D93" w:rsidRDefault="00544D93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20-5000</w:t>
            </w:r>
          </w:p>
        </w:tc>
      </w:tr>
      <w:tr w:rsidR="00544D93" w:rsidRPr="007648B2" w:rsidTr="00F55F4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Шаг взвешивания,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544D93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544D93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0,2</w:t>
            </w:r>
          </w:p>
        </w:tc>
      </w:tr>
      <w:tr w:rsidR="00544D93" w:rsidRPr="007648B2" w:rsidTr="00F55F4D">
        <w:trPr>
          <w:trHeight w:val="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Погрешность,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±0.2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314CE4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±0.5</w:t>
            </w:r>
          </w:p>
        </w:tc>
      </w:tr>
      <w:tr w:rsidR="00544D93" w:rsidRPr="007648B2" w:rsidTr="00F55F4D">
        <w:trPr>
          <w:trHeight w:val="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Производительность, шт./мин.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до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314CE4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до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140</w:t>
            </w:r>
          </w:p>
        </w:tc>
      </w:tr>
      <w:tr w:rsidR="00544D93" w:rsidRPr="007648B2" w:rsidTr="00F55F4D">
        <w:trPr>
          <w:trHeight w:val="1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Размеры продукта (</w:t>
            </w:r>
            <w:proofErr w:type="spellStart"/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ШхД</w:t>
            </w:r>
            <w:proofErr w:type="spellEnd"/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), мм.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9F088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220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х350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314CE4" w:rsidRDefault="00544D93" w:rsidP="008924DC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290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400</w:t>
            </w:r>
          </w:p>
        </w:tc>
      </w:tr>
      <w:tr w:rsidR="00544D93" w:rsidRPr="007648B2" w:rsidTr="00F55F4D">
        <w:trPr>
          <w:trHeight w:val="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314CE4" w:rsidRDefault="00544D93" w:rsidP="00314C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Размер весовой платформы (</w:t>
            </w:r>
            <w:proofErr w:type="spellStart"/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ШхД</w:t>
            </w:r>
            <w:proofErr w:type="spellEnd"/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), мм.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93" w:rsidRPr="00544D93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230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93" w:rsidRPr="00314CE4" w:rsidRDefault="00544D93" w:rsidP="00544D93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300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х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0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</w:tr>
      <w:tr w:rsidR="00F55F4D" w:rsidRPr="007648B2" w:rsidTr="00F55F4D">
        <w:trPr>
          <w:trHeight w:val="1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314CE4" w:rsidRDefault="00F55F4D" w:rsidP="000277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Высота продукта (рамка), мм.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Default="00F55F4D" w:rsidP="00027746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70 / 110 / 140 /170</w:t>
            </w:r>
          </w:p>
        </w:tc>
      </w:tr>
      <w:tr w:rsidR="00F55F4D" w:rsidRPr="007648B2" w:rsidTr="00F55F4D">
        <w:trPr>
          <w:trHeight w:val="1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Чувствительность,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Fe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черн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. мет.) мм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Default="00F55F4D" w:rsidP="00027746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0,5 / 0,7 / 0,7 / 0,7</w:t>
            </w:r>
          </w:p>
        </w:tc>
      </w:tr>
      <w:tr w:rsidR="00F55F4D" w:rsidRPr="007648B2" w:rsidTr="00F55F4D">
        <w:trPr>
          <w:trHeight w:val="1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Чувствительность,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noFe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(цвет. мет.) мм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1,0 / 1,2 / 1,2 / 1,5</w:t>
            </w:r>
          </w:p>
        </w:tc>
      </w:tr>
      <w:tr w:rsidR="00F55F4D" w:rsidRPr="007648B2" w:rsidTr="00F55F4D">
        <w:trPr>
          <w:trHeight w:val="1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Чувствительность,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SUS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нерж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.) мм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uk-UA"/>
              </w:rPr>
              <w:t>1,2 / 1,5 / 1,5 / 2,0</w:t>
            </w:r>
          </w:p>
        </w:tc>
      </w:tr>
      <w:tr w:rsidR="00F55F4D" w:rsidRPr="007648B2" w:rsidTr="00F55F4D">
        <w:trPr>
          <w:trHeight w:val="1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Па</w:t>
            </w:r>
            <w:r w:rsidRPr="00F55F4D">
              <w:rPr>
                <w:rFonts w:ascii="Arial" w:eastAsia="Times New Roman" w:hAnsi="Arial" w:cs="Arial"/>
                <w:color w:val="000000" w:themeColor="text1"/>
                <w:sz w:val="20"/>
              </w:rPr>
              <w:t>нель управления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314CE4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gramStart"/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Цветной  сенсорный</w:t>
            </w:r>
            <w:proofErr w:type="gramEnd"/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дисплей ( 7 дюймов)</w:t>
            </w:r>
          </w:p>
        </w:tc>
      </w:tr>
      <w:tr w:rsidR="00F55F4D" w:rsidRPr="007648B2" w:rsidTr="00F55F4D">
        <w:trPr>
          <w:trHeight w:val="2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F55F4D">
              <w:rPr>
                <w:rFonts w:ascii="Arial" w:eastAsia="Times New Roman" w:hAnsi="Arial" w:cs="Arial"/>
                <w:color w:val="000000" w:themeColor="text1"/>
                <w:sz w:val="20"/>
              </w:rPr>
              <w:t>Кол-во программ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314CE4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100</w:t>
            </w:r>
          </w:p>
        </w:tc>
      </w:tr>
      <w:tr w:rsidR="00F55F4D" w:rsidRPr="007648B2" w:rsidTr="00F55F4D">
        <w:trPr>
          <w:trHeight w:val="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F55F4D">
              <w:rPr>
                <w:rFonts w:ascii="Arial" w:eastAsia="Times New Roman" w:hAnsi="Arial" w:cs="Arial"/>
                <w:color w:val="000000" w:themeColor="text1"/>
                <w:sz w:val="20"/>
              </w:rPr>
              <w:t>Отбраковка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F55F4D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Опционально</w:t>
            </w:r>
          </w:p>
        </w:tc>
      </w:tr>
      <w:tr w:rsidR="00F55F4D" w:rsidRPr="007648B2" w:rsidTr="00F55F4D">
        <w:trPr>
          <w:trHeight w:val="2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F55F4D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Интерфейс (опционально)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314CE4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RS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232, 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RS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485, </w:t>
            </w:r>
            <w:r w:rsidRPr="00314CE4">
              <w:rPr>
                <w:rFonts w:ascii="Arial" w:eastAsia="Times New Roman" w:hAnsi="Arial" w:cs="Arial"/>
                <w:color w:val="000000" w:themeColor="text1"/>
                <w:sz w:val="20"/>
                <w:lang w:val="en-US"/>
              </w:rPr>
              <w:t>RJ45</w:t>
            </w:r>
          </w:p>
        </w:tc>
      </w:tr>
      <w:tr w:rsidR="00F55F4D" w:rsidRPr="007648B2" w:rsidTr="00F55F4D">
        <w:trPr>
          <w:trHeight w:val="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F55F4D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F55F4D">
              <w:rPr>
                <w:rFonts w:ascii="Arial" w:eastAsia="Times New Roman" w:hAnsi="Arial" w:cs="Arial"/>
                <w:color w:val="000000" w:themeColor="text1"/>
                <w:sz w:val="20"/>
              </w:rPr>
              <w:t>Напряжение, В.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314CE4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220В</w:t>
            </w:r>
          </w:p>
        </w:tc>
      </w:tr>
      <w:tr w:rsidR="00F55F4D" w:rsidRPr="007648B2" w:rsidTr="00F55F4D">
        <w:trPr>
          <w:trHeight w:val="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314CE4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Материал изготовления рамы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4D" w:rsidRPr="00314CE4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314CE4">
              <w:rPr>
                <w:rFonts w:ascii="Arial" w:eastAsia="Times New Roman" w:hAnsi="Arial" w:cs="Arial"/>
                <w:color w:val="000000" w:themeColor="text1"/>
                <w:sz w:val="20"/>
              </w:rPr>
              <w:t>Нержавеющая сталь (SUS304)</w:t>
            </w:r>
          </w:p>
        </w:tc>
      </w:tr>
      <w:tr w:rsidR="00F55F4D" w:rsidRPr="007648B2" w:rsidTr="00F55F4D">
        <w:trPr>
          <w:trHeight w:val="3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4F720B" w:rsidRDefault="00F55F4D" w:rsidP="00F55F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  <w:lang w:val="en-US"/>
              </w:rPr>
            </w:pPr>
            <w:r w:rsidRPr="004F720B">
              <w:rPr>
                <w:b/>
                <w:sz w:val="24"/>
                <w:szCs w:val="24"/>
                <w:highlight w:val="green"/>
              </w:rPr>
              <w:t>Стоимость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  <w:r w:rsidRPr="004F720B">
              <w:rPr>
                <w:b/>
                <w:sz w:val="24"/>
                <w:szCs w:val="24"/>
                <w:highlight w:val="green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4F720B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  <w:t>15</w:t>
            </w:r>
            <w:r w:rsidRPr="004F720B"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  <w:t xml:space="preserve"> 500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4D" w:rsidRPr="004F720B" w:rsidRDefault="00F55F4D" w:rsidP="00F55F4D">
            <w:pPr>
              <w:spacing w:after="0" w:line="240" w:lineRule="auto"/>
              <w:ind w:firstLineChars="5" w:firstLine="1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green"/>
                <w:lang w:val="uk-UA"/>
              </w:rPr>
              <w:t>16 500</w:t>
            </w:r>
            <w:r w:rsidRPr="004F720B">
              <w:rPr>
                <w:b/>
                <w:sz w:val="24"/>
                <w:szCs w:val="24"/>
                <w:highlight w:val="green"/>
                <w:lang w:val="en-US"/>
              </w:rPr>
              <w:t xml:space="preserve"> USD</w:t>
            </w:r>
          </w:p>
        </w:tc>
      </w:tr>
    </w:tbl>
    <w:p w:rsidR="00D54420" w:rsidRDefault="00D54420" w:rsidP="00D54420">
      <w:pPr>
        <w:spacing w:after="120" w:line="240" w:lineRule="auto"/>
        <w:rPr>
          <w:b/>
        </w:rPr>
      </w:pPr>
    </w:p>
    <w:p w:rsidR="00EE5248" w:rsidRDefault="00EE5248" w:rsidP="00D54420">
      <w:pPr>
        <w:spacing w:after="120" w:line="240" w:lineRule="auto"/>
        <w:rPr>
          <w:b/>
        </w:rPr>
      </w:pPr>
    </w:p>
    <w:p w:rsidR="00D54420" w:rsidRDefault="00D54420" w:rsidP="00D54420">
      <w:pPr>
        <w:spacing w:after="120" w:line="240" w:lineRule="auto"/>
        <w:rPr>
          <w:b/>
        </w:rPr>
      </w:pPr>
      <w:r>
        <w:rPr>
          <w:b/>
          <w:lang w:val="uk-UA"/>
        </w:rPr>
        <w:t>Тип</w:t>
      </w:r>
      <w:r>
        <w:rPr>
          <w:b/>
        </w:rPr>
        <w:t xml:space="preserve">ы </w:t>
      </w:r>
      <w:proofErr w:type="spellStart"/>
      <w:r>
        <w:rPr>
          <w:b/>
        </w:rPr>
        <w:t>отбраковщиков</w:t>
      </w:r>
      <w:proofErr w:type="spellEnd"/>
      <w:r w:rsidRPr="00D54420">
        <w:rPr>
          <w:b/>
        </w:rPr>
        <w:t xml:space="preserve">: </w:t>
      </w:r>
    </w:p>
    <w:p w:rsidR="00EE5248" w:rsidRDefault="00EE5248" w:rsidP="00D54420">
      <w:pPr>
        <w:spacing w:after="120" w:line="240" w:lineRule="auto"/>
        <w:rPr>
          <w:b/>
        </w:rPr>
      </w:pPr>
    </w:p>
    <w:tbl>
      <w:tblPr>
        <w:tblW w:w="11003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076"/>
        <w:gridCol w:w="3058"/>
        <w:gridCol w:w="1036"/>
        <w:gridCol w:w="1036"/>
      </w:tblGrid>
      <w:tr w:rsidR="00102653" w:rsidRPr="00102653" w:rsidTr="00102653">
        <w:trPr>
          <w:trHeight w:val="285"/>
        </w:trPr>
        <w:tc>
          <w:tcPr>
            <w:tcW w:w="1797" w:type="dxa"/>
            <w:shd w:val="pct12" w:color="auto" w:fill="auto"/>
            <w:noWrap/>
            <w:vAlign w:val="center"/>
            <w:hideMark/>
          </w:tcPr>
          <w:p w:rsidR="004F720B" w:rsidRPr="004F720B" w:rsidRDefault="00102653" w:rsidP="004F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 xml:space="preserve">Тип </w:t>
            </w:r>
          </w:p>
          <w:p w:rsidR="00102653" w:rsidRPr="00102653" w:rsidRDefault="00102653" w:rsidP="004F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102653">
              <w:rPr>
                <w:rFonts w:ascii="Calibri" w:eastAsia="Times New Roman" w:hAnsi="Calibri" w:cs="Calibri"/>
                <w:b/>
                <w:color w:val="000000"/>
              </w:rPr>
              <w:t>отбраковщика</w:t>
            </w:r>
            <w:proofErr w:type="spellEnd"/>
          </w:p>
        </w:tc>
        <w:tc>
          <w:tcPr>
            <w:tcW w:w="4076" w:type="dxa"/>
            <w:shd w:val="pct12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Схематическое изображение</w:t>
            </w:r>
          </w:p>
        </w:tc>
        <w:tc>
          <w:tcPr>
            <w:tcW w:w="3058" w:type="dxa"/>
            <w:shd w:val="pct12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Описание</w:t>
            </w:r>
          </w:p>
        </w:tc>
        <w:tc>
          <w:tcPr>
            <w:tcW w:w="1036" w:type="dxa"/>
            <w:shd w:val="pct12" w:color="auto" w:fill="auto"/>
            <w:noWrap/>
            <w:vAlign w:val="center"/>
            <w:hideMark/>
          </w:tcPr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Для модели</w:t>
            </w:r>
          </w:p>
        </w:tc>
        <w:tc>
          <w:tcPr>
            <w:tcW w:w="1036" w:type="dxa"/>
            <w:shd w:val="pct12" w:color="auto" w:fill="auto"/>
            <w:noWrap/>
            <w:vAlign w:val="center"/>
            <w:hideMark/>
          </w:tcPr>
          <w:p w:rsidR="00102653" w:rsidRPr="004F720B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  <w:p w:rsidR="00102653" w:rsidRPr="00102653" w:rsidRDefault="00102653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F720B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USD</w:t>
            </w:r>
          </w:p>
        </w:tc>
      </w:tr>
      <w:tr w:rsidR="00EE5248" w:rsidRPr="00102653" w:rsidTr="006A2BBB">
        <w:trPr>
          <w:trHeight w:val="547"/>
        </w:trPr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EE5248" w:rsidRPr="00102653" w:rsidRDefault="00EE5248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653">
              <w:rPr>
                <w:rFonts w:ascii="Calibri" w:eastAsia="Times New Roman" w:hAnsi="Calibri" w:cs="Calibri"/>
                <w:color w:val="000000"/>
              </w:rPr>
              <w:t>Отбраковка сжатым воздухом</w:t>
            </w:r>
          </w:p>
        </w:tc>
        <w:tc>
          <w:tcPr>
            <w:tcW w:w="4076" w:type="dxa"/>
            <w:vMerge w:val="restart"/>
            <w:shd w:val="clear" w:color="auto" w:fill="auto"/>
            <w:noWrap/>
            <w:vAlign w:val="bottom"/>
            <w:hideMark/>
          </w:tcPr>
          <w:p w:rsidR="00EE5248" w:rsidRPr="00102653" w:rsidRDefault="00EE5248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9"/>
            </w:tblGrid>
            <w:tr w:rsidR="00EE5248" w:rsidRPr="00102653" w:rsidTr="00102653">
              <w:trPr>
                <w:trHeight w:val="509"/>
                <w:tblCellSpacing w:w="0" w:type="dxa"/>
              </w:trPr>
              <w:tc>
                <w:tcPr>
                  <w:tcW w:w="31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248" w:rsidRPr="00102653" w:rsidRDefault="00EE5248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265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89984" behindDoc="0" locked="0" layoutInCell="1" allowOverlap="1" wp14:anchorId="6D3BBCC7" wp14:editId="27C61A9A">
                        <wp:simplePos x="0" y="0"/>
                        <wp:positionH relativeFrom="column">
                          <wp:posOffset>601980</wp:posOffset>
                        </wp:positionH>
                        <wp:positionV relativeFrom="paragraph">
                          <wp:posOffset>-730885</wp:posOffset>
                        </wp:positionV>
                        <wp:extent cx="1066800" cy="69088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E5248" w:rsidRPr="00102653" w:rsidTr="00102653">
              <w:trPr>
                <w:trHeight w:val="509"/>
                <w:tblCellSpacing w:w="0" w:type="dxa"/>
              </w:trPr>
              <w:tc>
                <w:tcPr>
                  <w:tcW w:w="31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5248" w:rsidRPr="00102653" w:rsidRDefault="00EE5248" w:rsidP="001026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E5248" w:rsidRPr="00102653" w:rsidRDefault="00EE5248" w:rsidP="0010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:rsidR="00EE5248" w:rsidRPr="00102653" w:rsidRDefault="00EE5248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02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Подходит для отбраковки продуктов небольшого веса обладающих высокой парусностью, расположенных на некотором расстоянии друг от друга на конвейерной ленте. 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10265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n-US"/>
              </w:rPr>
              <w:t>IMC</w:t>
            </w:r>
            <w:r w:rsidRPr="00102653">
              <w:rPr>
                <w:rFonts w:ascii="Calibri" w:eastAsia="Times New Roman" w:hAnsi="Calibri" w:cs="Calibri"/>
                <w:i/>
                <w:color w:val="000000"/>
              </w:rPr>
              <w:t>-230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10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200</w:t>
            </w:r>
          </w:p>
        </w:tc>
      </w:tr>
      <w:tr w:rsidR="00EE5248" w:rsidRPr="00102653" w:rsidTr="000243FE">
        <w:trPr>
          <w:trHeight w:val="547"/>
        </w:trPr>
        <w:tc>
          <w:tcPr>
            <w:tcW w:w="1797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n-US"/>
              </w:rPr>
              <w:t>IMC</w:t>
            </w:r>
            <w:r w:rsidRPr="00102653">
              <w:rPr>
                <w:rFonts w:ascii="Calibri" w:eastAsia="Times New Roman" w:hAnsi="Calibri" w:cs="Calibri"/>
                <w:i/>
                <w:color w:val="000000"/>
              </w:rPr>
              <w:t>-300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600</w:t>
            </w:r>
          </w:p>
        </w:tc>
      </w:tr>
      <w:tr w:rsidR="00EE5248" w:rsidRPr="00102653" w:rsidTr="001C4A33">
        <w:trPr>
          <w:trHeight w:val="547"/>
        </w:trPr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653">
              <w:rPr>
                <w:rFonts w:ascii="Calibri" w:eastAsia="Times New Roman" w:hAnsi="Calibri" w:cs="Calibri"/>
                <w:color w:val="000000"/>
              </w:rPr>
              <w:t xml:space="preserve">Отбраковка поворотным толкателем </w:t>
            </w:r>
          </w:p>
        </w:tc>
        <w:tc>
          <w:tcPr>
            <w:tcW w:w="4076" w:type="dxa"/>
            <w:vMerge w:val="restart"/>
            <w:shd w:val="clear" w:color="auto" w:fill="auto"/>
            <w:noWrap/>
            <w:vAlign w:val="bottom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EE5248" w:rsidRPr="00102653">
              <w:trPr>
                <w:trHeight w:val="509"/>
                <w:tblCellSpacing w:w="0" w:type="dxa"/>
              </w:trPr>
              <w:tc>
                <w:tcPr>
                  <w:tcW w:w="38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248" w:rsidRPr="00102653" w:rsidRDefault="00EE5248" w:rsidP="00EE5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265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94080" behindDoc="0" locked="0" layoutInCell="1" allowOverlap="1" wp14:anchorId="198A4C70" wp14:editId="69A32619">
                        <wp:simplePos x="0" y="0"/>
                        <wp:positionH relativeFrom="column">
                          <wp:posOffset>592455</wp:posOffset>
                        </wp:positionH>
                        <wp:positionV relativeFrom="paragraph">
                          <wp:posOffset>-662305</wp:posOffset>
                        </wp:positionV>
                        <wp:extent cx="1099820" cy="571500"/>
                        <wp:effectExtent l="0" t="0" r="5080" b="0"/>
                        <wp:wrapNone/>
                        <wp:docPr id="4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8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E5248" w:rsidRPr="00102653" w:rsidTr="00102653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5248" w:rsidRPr="00102653" w:rsidRDefault="00EE5248" w:rsidP="00EE5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02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Поворотный толкатель перегораживает ленту под определенным углом, отводя продукт в сторону. Данный способ отбраковки подходит для упакованных продуктов небольшого и среднего веса.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n-US"/>
              </w:rPr>
              <w:t>IMC</w:t>
            </w:r>
            <w:r w:rsidRPr="00102653">
              <w:rPr>
                <w:rFonts w:ascii="Calibri" w:eastAsia="Times New Roman" w:hAnsi="Calibri" w:cs="Calibri"/>
                <w:i/>
                <w:color w:val="000000"/>
              </w:rPr>
              <w:t>-230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600</w:t>
            </w:r>
          </w:p>
        </w:tc>
      </w:tr>
      <w:tr w:rsidR="00EE5248" w:rsidRPr="00102653" w:rsidTr="002E5C7B">
        <w:trPr>
          <w:trHeight w:val="547"/>
        </w:trPr>
        <w:tc>
          <w:tcPr>
            <w:tcW w:w="1797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n-US"/>
              </w:rPr>
              <w:t>IMC</w:t>
            </w:r>
            <w:r w:rsidRPr="00102653">
              <w:rPr>
                <w:rFonts w:ascii="Calibri" w:eastAsia="Times New Roman" w:hAnsi="Calibri" w:cs="Calibri"/>
                <w:i/>
                <w:color w:val="000000"/>
              </w:rPr>
              <w:t>-300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700</w:t>
            </w:r>
          </w:p>
        </w:tc>
      </w:tr>
      <w:tr w:rsidR="00EE5248" w:rsidRPr="00102653" w:rsidTr="004623FC">
        <w:trPr>
          <w:trHeight w:val="547"/>
        </w:trPr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653">
              <w:rPr>
                <w:rFonts w:ascii="Calibri" w:eastAsia="Times New Roman" w:hAnsi="Calibri" w:cs="Calibri"/>
                <w:color w:val="000000"/>
              </w:rPr>
              <w:t>Отбраковка пневматическим толкателем</w:t>
            </w:r>
          </w:p>
        </w:tc>
        <w:tc>
          <w:tcPr>
            <w:tcW w:w="4076" w:type="dxa"/>
            <w:vMerge w:val="restart"/>
            <w:shd w:val="clear" w:color="auto" w:fill="auto"/>
            <w:noWrap/>
            <w:vAlign w:val="bottom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EE5248" w:rsidRPr="00102653">
              <w:trPr>
                <w:trHeight w:val="509"/>
                <w:tblCellSpacing w:w="0" w:type="dxa"/>
              </w:trPr>
              <w:tc>
                <w:tcPr>
                  <w:tcW w:w="38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248" w:rsidRPr="00102653" w:rsidRDefault="00EE5248" w:rsidP="00EE5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265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98176" behindDoc="0" locked="0" layoutInCell="1" allowOverlap="1" wp14:anchorId="2B2CAE3D" wp14:editId="6C251F8B">
                        <wp:simplePos x="0" y="0"/>
                        <wp:positionH relativeFrom="column">
                          <wp:posOffset>598805</wp:posOffset>
                        </wp:positionH>
                        <wp:positionV relativeFrom="paragraph">
                          <wp:posOffset>-734695</wp:posOffset>
                        </wp:positionV>
                        <wp:extent cx="1066800" cy="685800"/>
                        <wp:effectExtent l="0" t="0" r="0" b="0"/>
                        <wp:wrapNone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E5248" w:rsidRPr="00102653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5248" w:rsidRPr="00102653" w:rsidRDefault="00EE5248" w:rsidP="00EE5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02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Подходит для отбраковки продуктов среднего веса, расположенных на некотором расстоянии друг от друга на конвейерной ленте. 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n-US"/>
              </w:rPr>
              <w:t>IMC</w:t>
            </w:r>
            <w:r w:rsidRPr="00102653">
              <w:rPr>
                <w:rFonts w:ascii="Calibri" w:eastAsia="Times New Roman" w:hAnsi="Calibri" w:cs="Calibri"/>
                <w:i/>
                <w:color w:val="000000"/>
              </w:rPr>
              <w:t>-230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600</w:t>
            </w:r>
          </w:p>
        </w:tc>
      </w:tr>
      <w:tr w:rsidR="00EE5248" w:rsidRPr="00102653" w:rsidTr="00FB583D">
        <w:trPr>
          <w:trHeight w:val="547"/>
        </w:trPr>
        <w:tc>
          <w:tcPr>
            <w:tcW w:w="1797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6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en-US"/>
              </w:rPr>
              <w:t>IMC</w:t>
            </w:r>
            <w:r w:rsidRPr="00102653">
              <w:rPr>
                <w:rFonts w:ascii="Calibri" w:eastAsia="Times New Roman" w:hAnsi="Calibri" w:cs="Calibri"/>
                <w:i/>
                <w:color w:val="000000"/>
              </w:rPr>
              <w:t>-300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EE5248" w:rsidRPr="00102653" w:rsidRDefault="00EE5248" w:rsidP="00EE5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02653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4F720B"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</w:t>
            </w:r>
            <w:r w:rsidRPr="00102653">
              <w:rPr>
                <w:rFonts w:ascii="Calibri" w:eastAsia="Times New Roman" w:hAnsi="Calibri" w:cs="Calibri"/>
                <w:b/>
                <w:color w:val="000000"/>
              </w:rPr>
              <w:t>700</w:t>
            </w:r>
          </w:p>
        </w:tc>
      </w:tr>
    </w:tbl>
    <w:p w:rsidR="00EE5248" w:rsidRDefault="00EE5248" w:rsidP="00D54420">
      <w:pPr>
        <w:spacing w:after="120" w:line="240" w:lineRule="auto"/>
        <w:rPr>
          <w:b/>
        </w:rPr>
      </w:pPr>
    </w:p>
    <w:p w:rsidR="00EE5248" w:rsidRDefault="00EE5248" w:rsidP="00D54420">
      <w:pPr>
        <w:spacing w:after="120" w:line="240" w:lineRule="auto"/>
        <w:rPr>
          <w:b/>
        </w:rPr>
      </w:pPr>
    </w:p>
    <w:p w:rsidR="00EE5248" w:rsidRDefault="00102653" w:rsidP="00EE5248">
      <w:pPr>
        <w:spacing w:after="120" w:line="240" w:lineRule="auto"/>
        <w:rPr>
          <w:b/>
        </w:rPr>
      </w:pPr>
      <w:proofErr w:type="spellStart"/>
      <w:r w:rsidRPr="00102653">
        <w:rPr>
          <w:b/>
        </w:rPr>
        <w:t>Отбраковщик</w:t>
      </w:r>
      <w:proofErr w:type="spellEnd"/>
      <w:r w:rsidRPr="00102653">
        <w:rPr>
          <w:b/>
        </w:rPr>
        <w:t xml:space="preserve"> </w:t>
      </w:r>
      <w:r>
        <w:rPr>
          <w:b/>
        </w:rPr>
        <w:t xml:space="preserve">– </w:t>
      </w:r>
      <w:r w:rsidRPr="00102653">
        <w:rPr>
          <w:sz w:val="20"/>
        </w:rPr>
        <w:t>представляет собой небольшой дополнительный транспортер, на котором установлена систем</w:t>
      </w:r>
      <w:r>
        <w:rPr>
          <w:sz w:val="20"/>
        </w:rPr>
        <w:t xml:space="preserve">а сброса продукции, и управляется с автоматически </w:t>
      </w:r>
      <w:proofErr w:type="spellStart"/>
      <w:r>
        <w:rPr>
          <w:sz w:val="20"/>
        </w:rPr>
        <w:t>чеквейером</w:t>
      </w:r>
      <w:proofErr w:type="spellEnd"/>
      <w:r>
        <w:rPr>
          <w:sz w:val="20"/>
        </w:rPr>
        <w:t>.</w:t>
      </w:r>
    </w:p>
    <w:p w:rsidR="00EE5248" w:rsidRPr="00EE5248" w:rsidRDefault="00EE5248" w:rsidP="00EE5248">
      <w:pPr>
        <w:spacing w:after="120" w:line="240" w:lineRule="auto"/>
        <w:rPr>
          <w:b/>
        </w:rPr>
      </w:pPr>
    </w:p>
    <w:p w:rsidR="00314CE4" w:rsidRDefault="00314CE4" w:rsidP="001F6966">
      <w:pPr>
        <w:tabs>
          <w:tab w:val="left" w:pos="2229"/>
        </w:tabs>
      </w:pPr>
      <w:r w:rsidRPr="00314CE4">
        <w:t>Схематическое изображение оборудования:</w:t>
      </w:r>
    </w:p>
    <w:p w:rsidR="00314CE4" w:rsidRDefault="00314CE4" w:rsidP="001F6966">
      <w:pPr>
        <w:tabs>
          <w:tab w:val="left" w:pos="2229"/>
        </w:tabs>
      </w:pPr>
    </w:p>
    <w:p w:rsidR="00D54420" w:rsidRDefault="00EE5248" w:rsidP="001F6966">
      <w:pPr>
        <w:tabs>
          <w:tab w:val="left" w:pos="2229"/>
        </w:tabs>
      </w:pPr>
      <w:r>
        <w:rPr>
          <w:noProof/>
        </w:rPr>
        <w:lastRenderedPageBreak/>
        <w:drawing>
          <wp:inline distT="0" distB="0" distL="0" distR="0">
            <wp:extent cx="5940425" cy="173863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3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173863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0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20" w:rsidRDefault="00D54420" w:rsidP="00D54420"/>
    <w:p w:rsidR="00D54420" w:rsidRDefault="00D54420" w:rsidP="00D54420">
      <w:pPr>
        <w:rPr>
          <w:sz w:val="24"/>
          <w:szCs w:val="24"/>
        </w:rPr>
      </w:pPr>
    </w:p>
    <w:p w:rsidR="00EE5248" w:rsidRDefault="00EE5248" w:rsidP="00D54420">
      <w:pPr>
        <w:rPr>
          <w:sz w:val="24"/>
          <w:szCs w:val="24"/>
        </w:rPr>
      </w:pPr>
    </w:p>
    <w:p w:rsidR="00EE5248" w:rsidRDefault="00EE5248" w:rsidP="00D54420">
      <w:pPr>
        <w:rPr>
          <w:sz w:val="24"/>
          <w:szCs w:val="24"/>
        </w:rPr>
      </w:pPr>
    </w:p>
    <w:p w:rsidR="00EE5248" w:rsidRDefault="00EE5248" w:rsidP="00D54420">
      <w:pPr>
        <w:rPr>
          <w:sz w:val="24"/>
          <w:szCs w:val="24"/>
        </w:rPr>
      </w:pPr>
    </w:p>
    <w:p w:rsidR="00D54420" w:rsidRDefault="00D54420" w:rsidP="00D54420">
      <w:pPr>
        <w:spacing w:after="120" w:line="240" w:lineRule="auto"/>
        <w:rPr>
          <w:sz w:val="24"/>
          <w:szCs w:val="24"/>
        </w:rPr>
      </w:pPr>
      <w:r w:rsidRPr="008924DC">
        <w:rPr>
          <w:sz w:val="24"/>
          <w:szCs w:val="24"/>
        </w:rPr>
        <w:t>Срок поставки: 70 рабочих дней.</w:t>
      </w:r>
    </w:p>
    <w:p w:rsidR="00D54420" w:rsidRPr="008924DC" w:rsidRDefault="00D54420" w:rsidP="00D54420">
      <w:pPr>
        <w:spacing w:after="12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z w:val="24"/>
          <w:szCs w:val="24"/>
        </w:rPr>
        <w:t>Гарантия 12 Месяцев.</w:t>
      </w:r>
    </w:p>
    <w:p w:rsidR="00D54420" w:rsidRDefault="00D54420" w:rsidP="00D54420">
      <w:pPr>
        <w:tabs>
          <w:tab w:val="left" w:pos="222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54420" w:rsidRPr="00EE5248" w:rsidRDefault="00D54420" w:rsidP="00EE5248">
      <w:pPr>
        <w:tabs>
          <w:tab w:val="left" w:pos="2229"/>
        </w:tabs>
        <w:rPr>
          <w:color w:val="0000FF"/>
          <w:u w:val="single"/>
        </w:rPr>
      </w:pPr>
      <w:r>
        <w:t xml:space="preserve">-- </w:t>
      </w:r>
      <w:r>
        <w:br/>
        <w:t xml:space="preserve">С уважением, </w:t>
      </w:r>
      <w:r>
        <w:br/>
      </w:r>
      <w:r w:rsidR="00102653">
        <w:t>Команда компании</w:t>
      </w:r>
      <w:r>
        <w:br/>
        <w:t>ООО</w:t>
      </w:r>
      <w:r w:rsidR="00C01706">
        <w:t xml:space="preserve"> "</w:t>
      </w:r>
      <w:proofErr w:type="spellStart"/>
      <w:r w:rsidR="00C01706">
        <w:t>ГольфСтрим</w:t>
      </w:r>
      <w:proofErr w:type="spellEnd"/>
      <w:r w:rsidR="00C01706">
        <w:t>"</w:t>
      </w:r>
      <w:r w:rsidR="00C01706">
        <w:br/>
      </w:r>
      <w:r w:rsidR="00C01706">
        <w:br/>
        <w:t>Тел: 8 (800</w:t>
      </w:r>
      <w:r>
        <w:t xml:space="preserve">) </w:t>
      </w:r>
      <w:r w:rsidR="00C01706" w:rsidRPr="00C01706">
        <w:t>333</w:t>
      </w:r>
      <w:r>
        <w:t>-</w:t>
      </w:r>
      <w:r w:rsidR="00C01706" w:rsidRPr="00C01706">
        <w:t>52</w:t>
      </w:r>
      <w:r>
        <w:t>-4</w:t>
      </w:r>
      <w:r w:rsidR="00C01706" w:rsidRPr="00C01706">
        <w:t>4</w:t>
      </w:r>
      <w:r w:rsidR="00C01706">
        <w:br/>
        <w:t xml:space="preserve">Моб: </w:t>
      </w:r>
      <w:r w:rsidR="00C01706" w:rsidRPr="00C01706">
        <w:t>_______________</w:t>
      </w:r>
      <w:r w:rsidR="00C01706">
        <w:br/>
        <w:t>E-</w:t>
      </w:r>
      <w:proofErr w:type="spellStart"/>
      <w:r w:rsidR="00C01706">
        <w:t>mail</w:t>
      </w:r>
      <w:proofErr w:type="spellEnd"/>
      <w:r w:rsidR="00C01706">
        <w:t>:</w:t>
      </w:r>
      <w:r w:rsidR="00C01706">
        <w:rPr>
          <w:lang w:val="en-US"/>
        </w:rPr>
        <w:t>info</w:t>
      </w:r>
      <w:r>
        <w:t>@gol</w:t>
      </w:r>
      <w:r w:rsidR="00C01706">
        <w:t>fstream.org</w:t>
      </w:r>
      <w:r w:rsidR="00C01706">
        <w:br/>
      </w:r>
      <w:proofErr w:type="spellStart"/>
      <w:r w:rsidR="00C01706">
        <w:t>Skype</w:t>
      </w:r>
      <w:proofErr w:type="spellEnd"/>
      <w:r w:rsidR="00C01706">
        <w:t>: golfstream-2</w:t>
      </w:r>
      <w:r>
        <w:br/>
      </w:r>
      <w:hyperlink r:id="rId17" w:history="1">
        <w:r>
          <w:rPr>
            <w:rStyle w:val="ad"/>
          </w:rPr>
          <w:t>www.golfstream.org</w:t>
        </w:r>
      </w:hyperlink>
    </w:p>
    <w:sectPr w:rsidR="00D54420" w:rsidRPr="00EE5248" w:rsidSect="00102653"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7D" w:rsidRDefault="0028727D" w:rsidP="00F90F10">
      <w:pPr>
        <w:spacing w:after="0" w:line="240" w:lineRule="auto"/>
      </w:pPr>
      <w:r>
        <w:separator/>
      </w:r>
    </w:p>
  </w:endnote>
  <w:endnote w:type="continuationSeparator" w:id="0">
    <w:p w:rsidR="0028727D" w:rsidRDefault="0028727D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7A6091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EBD1C4" wp14:editId="0BDB34F5">
          <wp:simplePos x="0" y="0"/>
          <wp:positionH relativeFrom="margin">
            <wp:posOffset>-1086485</wp:posOffset>
          </wp:positionH>
          <wp:positionV relativeFrom="margin">
            <wp:posOffset>8916035</wp:posOffset>
          </wp:positionV>
          <wp:extent cx="7606665" cy="1059815"/>
          <wp:effectExtent l="19050" t="0" r="0" b="0"/>
          <wp:wrapSquare wrapText="bothSides"/>
          <wp:docPr id="2" name="Рисунок 3" descr="golfstream_blank_a4_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stream_blank_a4_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665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7A6091" w:rsidP="009731B4">
    <w:pPr>
      <w:pStyle w:val="a5"/>
      <w:ind w:left="-1701"/>
    </w:pPr>
    <w:r>
      <w:rPr>
        <w:noProof/>
      </w:rPr>
      <w:drawing>
        <wp:inline distT="0" distB="0" distL="0" distR="0" wp14:anchorId="2E471343" wp14:editId="77BAC8A1">
          <wp:extent cx="7560000" cy="939600"/>
          <wp:effectExtent l="0" t="0" r="317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upacovka-n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7D" w:rsidRDefault="0028727D" w:rsidP="00F90F10">
      <w:pPr>
        <w:spacing w:after="0" w:line="240" w:lineRule="auto"/>
      </w:pPr>
      <w:r>
        <w:separator/>
      </w:r>
    </w:p>
  </w:footnote>
  <w:footnote w:type="continuationSeparator" w:id="0">
    <w:p w:rsidR="0028727D" w:rsidRDefault="0028727D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91" w:rsidRDefault="008F3E7A" w:rsidP="00A84567">
    <w:pPr>
      <w:pStyle w:val="a3"/>
      <w:ind w:left="-1701"/>
    </w:pPr>
    <w:r w:rsidRPr="008F3E7A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-674618</wp:posOffset>
          </wp:positionH>
          <wp:positionV relativeFrom="paragraph">
            <wp:posOffset>23715</wp:posOffset>
          </wp:positionV>
          <wp:extent cx="6957060" cy="1133475"/>
          <wp:effectExtent l="0" t="0" r="0" b="9525"/>
          <wp:wrapNone/>
          <wp:docPr id="15" name="Рисунок 15" descr="D:\Робочий стол\Бланк\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Робочий стол\Бланк\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6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5ED"/>
    <w:multiLevelType w:val="multilevel"/>
    <w:tmpl w:val="22CE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10"/>
    <w:rsid w:val="000238E1"/>
    <w:rsid w:val="00027746"/>
    <w:rsid w:val="0005360B"/>
    <w:rsid w:val="00060E1D"/>
    <w:rsid w:val="00084F1F"/>
    <w:rsid w:val="000976D5"/>
    <w:rsid w:val="000B0E06"/>
    <w:rsid w:val="000C5418"/>
    <w:rsid w:val="000C6C1C"/>
    <w:rsid w:val="000E1FB5"/>
    <w:rsid w:val="00102653"/>
    <w:rsid w:val="00113F0F"/>
    <w:rsid w:val="001307B3"/>
    <w:rsid w:val="00140892"/>
    <w:rsid w:val="00147C89"/>
    <w:rsid w:val="00155488"/>
    <w:rsid w:val="00167D0F"/>
    <w:rsid w:val="0018415C"/>
    <w:rsid w:val="001A0F12"/>
    <w:rsid w:val="001B022D"/>
    <w:rsid w:val="001B1AD9"/>
    <w:rsid w:val="001C752F"/>
    <w:rsid w:val="001C7B41"/>
    <w:rsid w:val="001D06FD"/>
    <w:rsid w:val="001F03AF"/>
    <w:rsid w:val="001F1E80"/>
    <w:rsid w:val="001F52AC"/>
    <w:rsid w:val="001F6966"/>
    <w:rsid w:val="002070EF"/>
    <w:rsid w:val="00223EB6"/>
    <w:rsid w:val="00225B8E"/>
    <w:rsid w:val="0022701A"/>
    <w:rsid w:val="002469E8"/>
    <w:rsid w:val="00257685"/>
    <w:rsid w:val="002707FE"/>
    <w:rsid w:val="00285638"/>
    <w:rsid w:val="0028727D"/>
    <w:rsid w:val="00292815"/>
    <w:rsid w:val="002950C5"/>
    <w:rsid w:val="002A0F80"/>
    <w:rsid w:val="002B3FB0"/>
    <w:rsid w:val="002D2283"/>
    <w:rsid w:val="002D678E"/>
    <w:rsid w:val="002D7BA9"/>
    <w:rsid w:val="002E2561"/>
    <w:rsid w:val="002E6D0E"/>
    <w:rsid w:val="002F18C7"/>
    <w:rsid w:val="002F33E2"/>
    <w:rsid w:val="002F763F"/>
    <w:rsid w:val="003046AF"/>
    <w:rsid w:val="003051B2"/>
    <w:rsid w:val="00314CE4"/>
    <w:rsid w:val="0034040C"/>
    <w:rsid w:val="00345AC9"/>
    <w:rsid w:val="00351936"/>
    <w:rsid w:val="00364454"/>
    <w:rsid w:val="00377588"/>
    <w:rsid w:val="00382F25"/>
    <w:rsid w:val="00383976"/>
    <w:rsid w:val="00393259"/>
    <w:rsid w:val="003A585D"/>
    <w:rsid w:val="003C62E9"/>
    <w:rsid w:val="003C7A2F"/>
    <w:rsid w:val="003D0CCA"/>
    <w:rsid w:val="003E5C4A"/>
    <w:rsid w:val="00410268"/>
    <w:rsid w:val="0043389F"/>
    <w:rsid w:val="004601C2"/>
    <w:rsid w:val="004662EA"/>
    <w:rsid w:val="00474261"/>
    <w:rsid w:val="00487BBC"/>
    <w:rsid w:val="00492D0A"/>
    <w:rsid w:val="004A01E0"/>
    <w:rsid w:val="004A75A0"/>
    <w:rsid w:val="004C2427"/>
    <w:rsid w:val="004F720B"/>
    <w:rsid w:val="00507026"/>
    <w:rsid w:val="00530065"/>
    <w:rsid w:val="0054023C"/>
    <w:rsid w:val="00543BE4"/>
    <w:rsid w:val="00544D93"/>
    <w:rsid w:val="0058001C"/>
    <w:rsid w:val="005A22EC"/>
    <w:rsid w:val="005C0CC2"/>
    <w:rsid w:val="005D6795"/>
    <w:rsid w:val="005E3EF4"/>
    <w:rsid w:val="005E795B"/>
    <w:rsid w:val="005F4094"/>
    <w:rsid w:val="00602EA1"/>
    <w:rsid w:val="0060305D"/>
    <w:rsid w:val="00622FC8"/>
    <w:rsid w:val="00631E41"/>
    <w:rsid w:val="00653CED"/>
    <w:rsid w:val="00655C2E"/>
    <w:rsid w:val="00662F61"/>
    <w:rsid w:val="00664358"/>
    <w:rsid w:val="00673541"/>
    <w:rsid w:val="00691BE6"/>
    <w:rsid w:val="006E0747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2426"/>
    <w:rsid w:val="007648B2"/>
    <w:rsid w:val="00775645"/>
    <w:rsid w:val="007A6091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6850"/>
    <w:rsid w:val="00837239"/>
    <w:rsid w:val="00841489"/>
    <w:rsid w:val="00844663"/>
    <w:rsid w:val="0085184A"/>
    <w:rsid w:val="008671DE"/>
    <w:rsid w:val="00884272"/>
    <w:rsid w:val="008924DC"/>
    <w:rsid w:val="00893CEC"/>
    <w:rsid w:val="008B186A"/>
    <w:rsid w:val="008B6021"/>
    <w:rsid w:val="008D784B"/>
    <w:rsid w:val="008E38BF"/>
    <w:rsid w:val="008E4A9B"/>
    <w:rsid w:val="008F3E7A"/>
    <w:rsid w:val="008F79FF"/>
    <w:rsid w:val="0091105A"/>
    <w:rsid w:val="00911AC7"/>
    <w:rsid w:val="0091543A"/>
    <w:rsid w:val="00935A3F"/>
    <w:rsid w:val="00941E9E"/>
    <w:rsid w:val="0096098A"/>
    <w:rsid w:val="009731B4"/>
    <w:rsid w:val="009A156D"/>
    <w:rsid w:val="009A54EA"/>
    <w:rsid w:val="009C27F9"/>
    <w:rsid w:val="009F088C"/>
    <w:rsid w:val="009F7016"/>
    <w:rsid w:val="00A17B64"/>
    <w:rsid w:val="00A44A57"/>
    <w:rsid w:val="00A570DF"/>
    <w:rsid w:val="00A649CF"/>
    <w:rsid w:val="00A72460"/>
    <w:rsid w:val="00A84567"/>
    <w:rsid w:val="00A87D39"/>
    <w:rsid w:val="00A922C8"/>
    <w:rsid w:val="00A92538"/>
    <w:rsid w:val="00A932C5"/>
    <w:rsid w:val="00A96427"/>
    <w:rsid w:val="00AA3ABE"/>
    <w:rsid w:val="00AB1D4C"/>
    <w:rsid w:val="00AC0593"/>
    <w:rsid w:val="00AD411B"/>
    <w:rsid w:val="00AF627A"/>
    <w:rsid w:val="00B01953"/>
    <w:rsid w:val="00B0761B"/>
    <w:rsid w:val="00B13E39"/>
    <w:rsid w:val="00B22B25"/>
    <w:rsid w:val="00B5082C"/>
    <w:rsid w:val="00B557A0"/>
    <w:rsid w:val="00B63F13"/>
    <w:rsid w:val="00B6576F"/>
    <w:rsid w:val="00B77088"/>
    <w:rsid w:val="00B805F8"/>
    <w:rsid w:val="00B9059F"/>
    <w:rsid w:val="00B9515F"/>
    <w:rsid w:val="00BA5940"/>
    <w:rsid w:val="00BB41BE"/>
    <w:rsid w:val="00BC78F0"/>
    <w:rsid w:val="00BD33AF"/>
    <w:rsid w:val="00BE78EC"/>
    <w:rsid w:val="00BE7E30"/>
    <w:rsid w:val="00C01706"/>
    <w:rsid w:val="00C070F5"/>
    <w:rsid w:val="00C11448"/>
    <w:rsid w:val="00C1745A"/>
    <w:rsid w:val="00C17776"/>
    <w:rsid w:val="00C37F29"/>
    <w:rsid w:val="00C54946"/>
    <w:rsid w:val="00C8065E"/>
    <w:rsid w:val="00C8523D"/>
    <w:rsid w:val="00CC5818"/>
    <w:rsid w:val="00CC6E59"/>
    <w:rsid w:val="00CF71C9"/>
    <w:rsid w:val="00D411B3"/>
    <w:rsid w:val="00D54420"/>
    <w:rsid w:val="00D5523F"/>
    <w:rsid w:val="00D679A3"/>
    <w:rsid w:val="00D72C88"/>
    <w:rsid w:val="00D80AFF"/>
    <w:rsid w:val="00D8530B"/>
    <w:rsid w:val="00D903F0"/>
    <w:rsid w:val="00D928FD"/>
    <w:rsid w:val="00DA6E33"/>
    <w:rsid w:val="00DD3631"/>
    <w:rsid w:val="00DE46C4"/>
    <w:rsid w:val="00DE63C2"/>
    <w:rsid w:val="00E04EB7"/>
    <w:rsid w:val="00E07908"/>
    <w:rsid w:val="00E23716"/>
    <w:rsid w:val="00E26523"/>
    <w:rsid w:val="00E41A91"/>
    <w:rsid w:val="00E45A25"/>
    <w:rsid w:val="00E45F5A"/>
    <w:rsid w:val="00E45F71"/>
    <w:rsid w:val="00E53470"/>
    <w:rsid w:val="00E775EA"/>
    <w:rsid w:val="00EB20DE"/>
    <w:rsid w:val="00ED0B27"/>
    <w:rsid w:val="00ED23C4"/>
    <w:rsid w:val="00ED6643"/>
    <w:rsid w:val="00EE5248"/>
    <w:rsid w:val="00EE7528"/>
    <w:rsid w:val="00EF203A"/>
    <w:rsid w:val="00F06137"/>
    <w:rsid w:val="00F12859"/>
    <w:rsid w:val="00F12DDC"/>
    <w:rsid w:val="00F20827"/>
    <w:rsid w:val="00F35BEC"/>
    <w:rsid w:val="00F401C0"/>
    <w:rsid w:val="00F456FC"/>
    <w:rsid w:val="00F55F4D"/>
    <w:rsid w:val="00F64F56"/>
    <w:rsid w:val="00F67A6F"/>
    <w:rsid w:val="00F77AAE"/>
    <w:rsid w:val="00F8576C"/>
    <w:rsid w:val="00F90F10"/>
    <w:rsid w:val="00F934CD"/>
    <w:rsid w:val="00FB255C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C4424-BE0B-484B-8058-DE9A368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38"/>
  </w:style>
  <w:style w:type="paragraph" w:styleId="1">
    <w:name w:val="heading 1"/>
    <w:basedOn w:val="a"/>
    <w:link w:val="10"/>
    <w:uiPriority w:val="9"/>
    <w:qFormat/>
    <w:rsid w:val="00544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A6091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1026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0265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026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6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0265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026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4D9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fstream.org/bitrix/admin/iblock_element_edit.php?IBLOCK_ID=14&amp;type=aspro_optimus_catalog&amp;lang=ru&amp;ID=28820&amp;find_section_section=797&amp;WF=Y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about:blankwww.golfstream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www.golfstream.org/catalog/inspektsionnoe_oborudovanie/kombicheke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8C0E-08D1-45CD-A7DA-3ED15659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ремаркет</dc:creator>
  <cp:lastModifiedBy>bazuk.i</cp:lastModifiedBy>
  <cp:revision>2</cp:revision>
  <cp:lastPrinted>2019-05-29T07:00:00Z</cp:lastPrinted>
  <dcterms:created xsi:type="dcterms:W3CDTF">2023-02-24T14:14:00Z</dcterms:created>
  <dcterms:modified xsi:type="dcterms:W3CDTF">2023-02-24T14:14:00Z</dcterms:modified>
</cp:coreProperties>
</file>